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CFD67" w14:textId="77777777" w:rsidR="00370980" w:rsidRPr="00320C46" w:rsidRDefault="00370980" w:rsidP="00320C46">
      <w:pPr>
        <w:jc w:val="center"/>
        <w:rPr>
          <w:b/>
          <w:bCs/>
        </w:rPr>
      </w:pPr>
      <w:r w:rsidRPr="00320C46">
        <w:rPr>
          <w:b/>
          <w:bCs/>
        </w:rPr>
        <w:t>Things Every Teacher Should Know about Words and Vocabulary Instruction</w:t>
      </w:r>
    </w:p>
    <w:p w14:paraId="466219C1" w14:textId="77777777" w:rsidR="00370980" w:rsidRPr="00320C46" w:rsidRDefault="00370980">
      <w:pPr>
        <w:rPr>
          <w:b/>
          <w:bCs/>
          <w:sz w:val="22"/>
          <w:szCs w:val="22"/>
        </w:rPr>
      </w:pPr>
    </w:p>
    <w:p w14:paraId="3C82E9F0" w14:textId="77777777" w:rsidR="00320C46" w:rsidRPr="00320C46" w:rsidRDefault="00320C46" w:rsidP="00320C46">
      <w:pPr>
        <w:numPr>
          <w:ilvl w:val="0"/>
          <w:numId w:val="3"/>
        </w:numPr>
        <w:rPr>
          <w:sz w:val="22"/>
          <w:szCs w:val="22"/>
        </w:rPr>
      </w:pPr>
      <w:r w:rsidRPr="00320C46">
        <w:rPr>
          <w:sz w:val="22"/>
          <w:szCs w:val="22"/>
        </w:rPr>
        <w:t xml:space="preserve">Teaching vocabulary is a key aspect of developing engaged and successful readers </w:t>
      </w:r>
    </w:p>
    <w:p w14:paraId="05557A74" w14:textId="77777777" w:rsidR="00320C46" w:rsidRPr="00320C46" w:rsidRDefault="00320C46" w:rsidP="00320C46">
      <w:pPr>
        <w:rPr>
          <w:sz w:val="22"/>
          <w:szCs w:val="22"/>
        </w:rPr>
      </w:pPr>
    </w:p>
    <w:p w14:paraId="3B475496" w14:textId="77777777" w:rsidR="00320C46" w:rsidRPr="00320C46" w:rsidRDefault="00320C46" w:rsidP="00320C46">
      <w:pPr>
        <w:numPr>
          <w:ilvl w:val="0"/>
          <w:numId w:val="3"/>
        </w:numPr>
        <w:rPr>
          <w:sz w:val="22"/>
          <w:szCs w:val="22"/>
        </w:rPr>
      </w:pPr>
      <w:r w:rsidRPr="00320C46">
        <w:rPr>
          <w:sz w:val="22"/>
          <w:szCs w:val="22"/>
        </w:rPr>
        <w:t>Vocabulary is a principle contributor to comprehension, fluency and achievement</w:t>
      </w:r>
    </w:p>
    <w:p w14:paraId="3A84CAEB" w14:textId="77777777" w:rsidR="00320C46" w:rsidRPr="00320C46" w:rsidRDefault="00320C46" w:rsidP="00320C46">
      <w:pPr>
        <w:rPr>
          <w:sz w:val="22"/>
          <w:szCs w:val="22"/>
        </w:rPr>
      </w:pPr>
    </w:p>
    <w:p w14:paraId="13697DB4" w14:textId="77777777" w:rsidR="00320C46" w:rsidRPr="00320C46" w:rsidRDefault="00370980" w:rsidP="00320C46">
      <w:pPr>
        <w:numPr>
          <w:ilvl w:val="0"/>
          <w:numId w:val="3"/>
        </w:numPr>
        <w:rPr>
          <w:sz w:val="22"/>
          <w:szCs w:val="22"/>
        </w:rPr>
      </w:pPr>
      <w:r w:rsidRPr="00320C46">
        <w:rPr>
          <w:sz w:val="22"/>
          <w:szCs w:val="22"/>
        </w:rPr>
        <w:t>Traditional vocabulary instruction (looking up words in the dictionary, writing definitions, using words in isolated sentences, word lists, quizzes) ignores what research and theory tells us about word learning and sound vocabulary instruction</w:t>
      </w:r>
    </w:p>
    <w:p w14:paraId="51081E2F" w14:textId="77777777" w:rsidR="00320C46" w:rsidRPr="00320C46" w:rsidRDefault="00320C46" w:rsidP="00320C46">
      <w:pPr>
        <w:rPr>
          <w:sz w:val="22"/>
          <w:szCs w:val="22"/>
        </w:rPr>
      </w:pPr>
    </w:p>
    <w:p w14:paraId="3F7AC8F7" w14:textId="77777777" w:rsidR="00320C46" w:rsidRPr="00320C46" w:rsidRDefault="00320C46" w:rsidP="00320C46">
      <w:pPr>
        <w:numPr>
          <w:ilvl w:val="0"/>
          <w:numId w:val="3"/>
        </w:numPr>
        <w:rPr>
          <w:sz w:val="22"/>
          <w:szCs w:val="22"/>
        </w:rPr>
      </w:pPr>
      <w:r w:rsidRPr="00320C46">
        <w:rPr>
          <w:sz w:val="22"/>
          <w:szCs w:val="22"/>
        </w:rPr>
        <w:t xml:space="preserve">Language proficiency grows from oral comprehension to written competence </w:t>
      </w:r>
    </w:p>
    <w:p w14:paraId="647C880A" w14:textId="77777777" w:rsidR="00320C46" w:rsidRPr="00320C46" w:rsidRDefault="00320C46" w:rsidP="00320C46">
      <w:pPr>
        <w:rPr>
          <w:sz w:val="22"/>
          <w:szCs w:val="22"/>
        </w:rPr>
      </w:pPr>
    </w:p>
    <w:p w14:paraId="187BDF72" w14:textId="77777777" w:rsidR="00320C46" w:rsidRPr="00320C46" w:rsidRDefault="00320C46" w:rsidP="00320C46">
      <w:pPr>
        <w:numPr>
          <w:ilvl w:val="0"/>
          <w:numId w:val="3"/>
        </w:numPr>
        <w:rPr>
          <w:sz w:val="22"/>
          <w:szCs w:val="22"/>
        </w:rPr>
      </w:pPr>
      <w:r w:rsidRPr="00320C46">
        <w:rPr>
          <w:sz w:val="22"/>
          <w:szCs w:val="22"/>
        </w:rPr>
        <w:t>Words are learned when students connect new knowledge with prior knowledge</w:t>
      </w:r>
    </w:p>
    <w:p w14:paraId="6337DCE6" w14:textId="77777777" w:rsidR="00320C46" w:rsidRPr="00320C46" w:rsidRDefault="00320C46" w:rsidP="00320C46">
      <w:pPr>
        <w:rPr>
          <w:sz w:val="22"/>
          <w:szCs w:val="22"/>
        </w:rPr>
      </w:pPr>
    </w:p>
    <w:p w14:paraId="71223E24" w14:textId="77777777" w:rsidR="00320C46" w:rsidRPr="00320C46" w:rsidRDefault="00320C46" w:rsidP="00320C46">
      <w:pPr>
        <w:numPr>
          <w:ilvl w:val="0"/>
          <w:numId w:val="3"/>
        </w:numPr>
        <w:rPr>
          <w:sz w:val="22"/>
          <w:szCs w:val="22"/>
        </w:rPr>
      </w:pPr>
      <w:r w:rsidRPr="00320C46">
        <w:rPr>
          <w:sz w:val="22"/>
          <w:szCs w:val="22"/>
        </w:rPr>
        <w:t>Direct vocabulary instruction influences comprehension more than any other factor</w:t>
      </w:r>
    </w:p>
    <w:p w14:paraId="49B6DC12" w14:textId="77777777" w:rsidR="00320C46" w:rsidRPr="00320C46" w:rsidRDefault="00320C46" w:rsidP="00320C46">
      <w:pPr>
        <w:rPr>
          <w:sz w:val="22"/>
          <w:szCs w:val="22"/>
        </w:rPr>
      </w:pPr>
    </w:p>
    <w:p w14:paraId="07257516" w14:textId="77777777" w:rsidR="00320C46" w:rsidRPr="00320C46" w:rsidRDefault="00320C46" w:rsidP="00320C46">
      <w:pPr>
        <w:numPr>
          <w:ilvl w:val="0"/>
          <w:numId w:val="3"/>
        </w:numPr>
        <w:rPr>
          <w:sz w:val="22"/>
          <w:szCs w:val="22"/>
        </w:rPr>
      </w:pPr>
      <w:r w:rsidRPr="00320C46">
        <w:rPr>
          <w:sz w:val="22"/>
          <w:szCs w:val="22"/>
        </w:rPr>
        <w:t>Teaching fewer words in depth is more effective than teaching several wo</w:t>
      </w:r>
      <w:r>
        <w:rPr>
          <w:sz w:val="22"/>
          <w:szCs w:val="22"/>
        </w:rPr>
        <w:t xml:space="preserve">rds less </w:t>
      </w:r>
      <w:proofErr w:type="spellStart"/>
      <w:r>
        <w:rPr>
          <w:sz w:val="22"/>
          <w:szCs w:val="22"/>
        </w:rPr>
        <w:t>wel</w:t>
      </w:r>
      <w:proofErr w:type="spellEnd"/>
    </w:p>
    <w:p w14:paraId="4309789A" w14:textId="77777777" w:rsidR="00320C46" w:rsidRPr="00320C46" w:rsidRDefault="00320C46" w:rsidP="00320C46">
      <w:pPr>
        <w:rPr>
          <w:sz w:val="22"/>
          <w:szCs w:val="22"/>
        </w:rPr>
      </w:pPr>
    </w:p>
    <w:p w14:paraId="5D647AD8" w14:textId="77777777" w:rsidR="00000000" w:rsidRPr="00320C46" w:rsidRDefault="00320C46" w:rsidP="00370980">
      <w:pPr>
        <w:numPr>
          <w:ilvl w:val="0"/>
          <w:numId w:val="3"/>
        </w:numPr>
        <w:rPr>
          <w:sz w:val="22"/>
          <w:szCs w:val="22"/>
        </w:rPr>
      </w:pPr>
      <w:r w:rsidRPr="00320C46">
        <w:rPr>
          <w:sz w:val="22"/>
          <w:szCs w:val="22"/>
        </w:rPr>
        <w:t>Effective teachers display an attitude of excitement and interest in words and language</w:t>
      </w:r>
    </w:p>
    <w:p w14:paraId="72C99492" w14:textId="77777777" w:rsidR="00320C46" w:rsidRDefault="00320C46" w:rsidP="00370980">
      <w:pPr>
        <w:rPr>
          <w:sz w:val="22"/>
          <w:szCs w:val="22"/>
        </w:rPr>
      </w:pPr>
    </w:p>
    <w:p w14:paraId="3A5598A7" w14:textId="77777777" w:rsidR="00320C46" w:rsidRPr="00320C46" w:rsidRDefault="00320C46" w:rsidP="00370980">
      <w:pPr>
        <w:rPr>
          <w:sz w:val="22"/>
          <w:szCs w:val="22"/>
        </w:rPr>
      </w:pPr>
    </w:p>
    <w:p w14:paraId="00CE2300" w14:textId="77777777" w:rsidR="00370980" w:rsidRPr="00320C46" w:rsidRDefault="00370980" w:rsidP="00320C46">
      <w:pPr>
        <w:jc w:val="right"/>
        <w:rPr>
          <w:bCs/>
          <w:sz w:val="22"/>
          <w:szCs w:val="22"/>
        </w:rPr>
      </w:pPr>
      <w:r w:rsidRPr="00320C46">
        <w:rPr>
          <w:bCs/>
          <w:sz w:val="22"/>
          <w:szCs w:val="22"/>
        </w:rPr>
        <w:t>Karen Bromley (2007) International Reading Association (IRA)</w:t>
      </w:r>
    </w:p>
    <w:p w14:paraId="7F2172CA" w14:textId="77777777" w:rsidR="00320C46" w:rsidRDefault="00320C46" w:rsidP="00320C46">
      <w:pPr>
        <w:jc w:val="right"/>
        <w:rPr>
          <w:b/>
          <w:bCs/>
          <w:sz w:val="22"/>
          <w:szCs w:val="22"/>
        </w:rPr>
      </w:pPr>
      <w:bookmarkStart w:id="0" w:name="_GoBack"/>
      <w:bookmarkEnd w:id="0"/>
    </w:p>
    <w:p w14:paraId="413DADA3" w14:textId="77777777" w:rsidR="00320C46" w:rsidRPr="00320C46" w:rsidRDefault="00320C46" w:rsidP="00320C46">
      <w:pPr>
        <w:jc w:val="center"/>
        <w:rPr>
          <w:b/>
          <w:bCs/>
        </w:rPr>
      </w:pPr>
      <w:proofErr w:type="gramStart"/>
      <w:r w:rsidRPr="00320C46">
        <w:rPr>
          <w:b/>
          <w:bCs/>
        </w:rPr>
        <w:t>Vocabulary Teaching Strategies….</w:t>
      </w:r>
      <w:proofErr w:type="gramEnd"/>
    </w:p>
    <w:p w14:paraId="763B2E23" w14:textId="77777777" w:rsidR="00320C46" w:rsidRDefault="00320C46" w:rsidP="00320C46">
      <w:pPr>
        <w:jc w:val="center"/>
        <w:rPr>
          <w:b/>
          <w:bCs/>
          <w:sz w:val="22"/>
          <w:szCs w:val="22"/>
        </w:rPr>
      </w:pPr>
    </w:p>
    <w:p w14:paraId="5765F272" w14:textId="77777777" w:rsidR="00320C46" w:rsidRDefault="00320C46" w:rsidP="00320C46">
      <w:pPr>
        <w:rPr>
          <w:b/>
          <w:bCs/>
          <w:sz w:val="22"/>
          <w:szCs w:val="22"/>
        </w:rPr>
      </w:pPr>
      <w:r>
        <w:rPr>
          <w:b/>
          <w:bCs/>
          <w:sz w:val="22"/>
          <w:szCs w:val="22"/>
        </w:rPr>
        <w:t>What do I already do?</w:t>
      </w:r>
    </w:p>
    <w:p w14:paraId="7D12D175" w14:textId="77777777" w:rsidR="00320C46" w:rsidRPr="00320C46" w:rsidRDefault="00320C46" w:rsidP="00320C46">
      <w:pPr>
        <w:rPr>
          <w:b/>
          <w:bCs/>
          <w:sz w:val="22"/>
          <w:szCs w:val="22"/>
        </w:rPr>
      </w:pPr>
    </w:p>
    <w:p w14:paraId="55FA71BC" w14:textId="77777777" w:rsidR="00320C46" w:rsidRDefault="00320C46" w:rsidP="00320C46">
      <w:pPr>
        <w:rPr>
          <w:b/>
          <w:bCs/>
          <w:sz w:val="22"/>
          <w:szCs w:val="22"/>
        </w:rPr>
      </w:pPr>
    </w:p>
    <w:p w14:paraId="03EA196F" w14:textId="77777777" w:rsidR="00320C46" w:rsidRDefault="00320C46" w:rsidP="00320C46">
      <w:pPr>
        <w:rPr>
          <w:b/>
          <w:bCs/>
          <w:sz w:val="22"/>
          <w:szCs w:val="22"/>
        </w:rPr>
      </w:pPr>
    </w:p>
    <w:p w14:paraId="46DE6C86" w14:textId="77777777" w:rsidR="00320C46" w:rsidRDefault="00320C46" w:rsidP="00320C46">
      <w:pPr>
        <w:rPr>
          <w:b/>
          <w:bCs/>
          <w:sz w:val="22"/>
          <w:szCs w:val="22"/>
        </w:rPr>
      </w:pPr>
    </w:p>
    <w:p w14:paraId="5DF6292B" w14:textId="77777777" w:rsidR="00320C46" w:rsidRDefault="00320C46" w:rsidP="00320C46">
      <w:pPr>
        <w:rPr>
          <w:b/>
          <w:bCs/>
          <w:sz w:val="22"/>
          <w:szCs w:val="22"/>
        </w:rPr>
      </w:pPr>
    </w:p>
    <w:p w14:paraId="47964451" w14:textId="77777777" w:rsidR="00320C46" w:rsidRDefault="00320C46" w:rsidP="00320C46">
      <w:pPr>
        <w:rPr>
          <w:b/>
          <w:bCs/>
          <w:sz w:val="22"/>
          <w:szCs w:val="22"/>
        </w:rPr>
      </w:pPr>
    </w:p>
    <w:p w14:paraId="6AC7AE44" w14:textId="77777777" w:rsidR="00320C46" w:rsidRDefault="00320C46" w:rsidP="00320C46">
      <w:pPr>
        <w:rPr>
          <w:b/>
          <w:bCs/>
          <w:sz w:val="22"/>
          <w:szCs w:val="22"/>
        </w:rPr>
      </w:pPr>
    </w:p>
    <w:p w14:paraId="0975548D" w14:textId="77777777" w:rsidR="00320C46" w:rsidRDefault="00320C46" w:rsidP="00320C46">
      <w:pPr>
        <w:rPr>
          <w:b/>
          <w:bCs/>
          <w:sz w:val="22"/>
          <w:szCs w:val="22"/>
        </w:rPr>
      </w:pPr>
    </w:p>
    <w:p w14:paraId="753963C9" w14:textId="77777777" w:rsidR="00320C46" w:rsidRDefault="00320C46" w:rsidP="00320C46">
      <w:pPr>
        <w:rPr>
          <w:b/>
          <w:bCs/>
          <w:sz w:val="22"/>
          <w:szCs w:val="22"/>
        </w:rPr>
      </w:pPr>
    </w:p>
    <w:p w14:paraId="35B6098F" w14:textId="77777777" w:rsidR="00320C46" w:rsidRPr="00320C46" w:rsidRDefault="00320C46" w:rsidP="00320C46">
      <w:pPr>
        <w:rPr>
          <w:b/>
          <w:bCs/>
          <w:sz w:val="22"/>
          <w:szCs w:val="22"/>
        </w:rPr>
      </w:pPr>
      <w:r>
        <w:rPr>
          <w:b/>
          <w:bCs/>
          <w:sz w:val="22"/>
          <w:szCs w:val="22"/>
        </w:rPr>
        <w:t>Some new ideas</w:t>
      </w:r>
    </w:p>
    <w:sectPr w:rsidR="00320C46" w:rsidRPr="00320C46" w:rsidSect="00F9752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76E9"/>
    <w:multiLevelType w:val="hybridMultilevel"/>
    <w:tmpl w:val="4D1A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3150C"/>
    <w:multiLevelType w:val="hybridMultilevel"/>
    <w:tmpl w:val="49DA9E30"/>
    <w:lvl w:ilvl="0" w:tplc="0409000F">
      <w:start w:val="1"/>
      <w:numFmt w:val="decimal"/>
      <w:lvlText w:val="%1."/>
      <w:lvlJc w:val="left"/>
      <w:pPr>
        <w:ind w:left="720" w:hanging="360"/>
      </w:pPr>
      <w:rPr>
        <w:rFonts w:hint="default"/>
      </w:rPr>
    </w:lvl>
    <w:lvl w:ilvl="1" w:tplc="110098B4" w:tentative="1">
      <w:start w:val="1"/>
      <w:numFmt w:val="bullet"/>
      <w:lvlText w:val="•"/>
      <w:lvlJc w:val="left"/>
      <w:pPr>
        <w:tabs>
          <w:tab w:val="num" w:pos="1440"/>
        </w:tabs>
        <w:ind w:left="1440" w:hanging="360"/>
      </w:pPr>
      <w:rPr>
        <w:rFonts w:ascii="Arial" w:hAnsi="Arial" w:hint="default"/>
      </w:rPr>
    </w:lvl>
    <w:lvl w:ilvl="2" w:tplc="C7605DEA" w:tentative="1">
      <w:start w:val="1"/>
      <w:numFmt w:val="bullet"/>
      <w:lvlText w:val="•"/>
      <w:lvlJc w:val="left"/>
      <w:pPr>
        <w:tabs>
          <w:tab w:val="num" w:pos="2160"/>
        </w:tabs>
        <w:ind w:left="2160" w:hanging="360"/>
      </w:pPr>
      <w:rPr>
        <w:rFonts w:ascii="Arial" w:hAnsi="Arial" w:hint="default"/>
      </w:rPr>
    </w:lvl>
    <w:lvl w:ilvl="3" w:tplc="4CDC0658" w:tentative="1">
      <w:start w:val="1"/>
      <w:numFmt w:val="bullet"/>
      <w:lvlText w:val="•"/>
      <w:lvlJc w:val="left"/>
      <w:pPr>
        <w:tabs>
          <w:tab w:val="num" w:pos="2880"/>
        </w:tabs>
        <w:ind w:left="2880" w:hanging="360"/>
      </w:pPr>
      <w:rPr>
        <w:rFonts w:ascii="Arial" w:hAnsi="Arial" w:hint="default"/>
      </w:rPr>
    </w:lvl>
    <w:lvl w:ilvl="4" w:tplc="DA5C912A" w:tentative="1">
      <w:start w:val="1"/>
      <w:numFmt w:val="bullet"/>
      <w:lvlText w:val="•"/>
      <w:lvlJc w:val="left"/>
      <w:pPr>
        <w:tabs>
          <w:tab w:val="num" w:pos="3600"/>
        </w:tabs>
        <w:ind w:left="3600" w:hanging="360"/>
      </w:pPr>
      <w:rPr>
        <w:rFonts w:ascii="Arial" w:hAnsi="Arial" w:hint="default"/>
      </w:rPr>
    </w:lvl>
    <w:lvl w:ilvl="5" w:tplc="9C2CC4BA" w:tentative="1">
      <w:start w:val="1"/>
      <w:numFmt w:val="bullet"/>
      <w:lvlText w:val="•"/>
      <w:lvlJc w:val="left"/>
      <w:pPr>
        <w:tabs>
          <w:tab w:val="num" w:pos="4320"/>
        </w:tabs>
        <w:ind w:left="4320" w:hanging="360"/>
      </w:pPr>
      <w:rPr>
        <w:rFonts w:ascii="Arial" w:hAnsi="Arial" w:hint="default"/>
      </w:rPr>
    </w:lvl>
    <w:lvl w:ilvl="6" w:tplc="B0BED96C" w:tentative="1">
      <w:start w:val="1"/>
      <w:numFmt w:val="bullet"/>
      <w:lvlText w:val="•"/>
      <w:lvlJc w:val="left"/>
      <w:pPr>
        <w:tabs>
          <w:tab w:val="num" w:pos="5040"/>
        </w:tabs>
        <w:ind w:left="5040" w:hanging="360"/>
      </w:pPr>
      <w:rPr>
        <w:rFonts w:ascii="Arial" w:hAnsi="Arial" w:hint="default"/>
      </w:rPr>
    </w:lvl>
    <w:lvl w:ilvl="7" w:tplc="86AE3BD8" w:tentative="1">
      <w:start w:val="1"/>
      <w:numFmt w:val="bullet"/>
      <w:lvlText w:val="•"/>
      <w:lvlJc w:val="left"/>
      <w:pPr>
        <w:tabs>
          <w:tab w:val="num" w:pos="5760"/>
        </w:tabs>
        <w:ind w:left="5760" w:hanging="360"/>
      </w:pPr>
      <w:rPr>
        <w:rFonts w:ascii="Arial" w:hAnsi="Arial" w:hint="default"/>
      </w:rPr>
    </w:lvl>
    <w:lvl w:ilvl="8" w:tplc="5B6CD0D2" w:tentative="1">
      <w:start w:val="1"/>
      <w:numFmt w:val="bullet"/>
      <w:lvlText w:val="•"/>
      <w:lvlJc w:val="left"/>
      <w:pPr>
        <w:tabs>
          <w:tab w:val="num" w:pos="6480"/>
        </w:tabs>
        <w:ind w:left="6480" w:hanging="360"/>
      </w:pPr>
      <w:rPr>
        <w:rFonts w:ascii="Arial" w:hAnsi="Arial" w:hint="default"/>
      </w:rPr>
    </w:lvl>
  </w:abstractNum>
  <w:abstractNum w:abstractNumId="2">
    <w:nsid w:val="67EF053C"/>
    <w:multiLevelType w:val="hybridMultilevel"/>
    <w:tmpl w:val="F7D08162"/>
    <w:lvl w:ilvl="0" w:tplc="01AC5CA2">
      <w:start w:val="1"/>
      <w:numFmt w:val="bullet"/>
      <w:lvlText w:val="•"/>
      <w:lvlJc w:val="left"/>
      <w:pPr>
        <w:tabs>
          <w:tab w:val="num" w:pos="720"/>
        </w:tabs>
        <w:ind w:left="720" w:hanging="360"/>
      </w:pPr>
      <w:rPr>
        <w:rFonts w:ascii="Arial" w:hAnsi="Arial" w:hint="default"/>
      </w:rPr>
    </w:lvl>
    <w:lvl w:ilvl="1" w:tplc="110098B4" w:tentative="1">
      <w:start w:val="1"/>
      <w:numFmt w:val="bullet"/>
      <w:lvlText w:val="•"/>
      <w:lvlJc w:val="left"/>
      <w:pPr>
        <w:tabs>
          <w:tab w:val="num" w:pos="1440"/>
        </w:tabs>
        <w:ind w:left="1440" w:hanging="360"/>
      </w:pPr>
      <w:rPr>
        <w:rFonts w:ascii="Arial" w:hAnsi="Arial" w:hint="default"/>
      </w:rPr>
    </w:lvl>
    <w:lvl w:ilvl="2" w:tplc="C7605DEA" w:tentative="1">
      <w:start w:val="1"/>
      <w:numFmt w:val="bullet"/>
      <w:lvlText w:val="•"/>
      <w:lvlJc w:val="left"/>
      <w:pPr>
        <w:tabs>
          <w:tab w:val="num" w:pos="2160"/>
        </w:tabs>
        <w:ind w:left="2160" w:hanging="360"/>
      </w:pPr>
      <w:rPr>
        <w:rFonts w:ascii="Arial" w:hAnsi="Arial" w:hint="default"/>
      </w:rPr>
    </w:lvl>
    <w:lvl w:ilvl="3" w:tplc="4CDC0658" w:tentative="1">
      <w:start w:val="1"/>
      <w:numFmt w:val="bullet"/>
      <w:lvlText w:val="•"/>
      <w:lvlJc w:val="left"/>
      <w:pPr>
        <w:tabs>
          <w:tab w:val="num" w:pos="2880"/>
        </w:tabs>
        <w:ind w:left="2880" w:hanging="360"/>
      </w:pPr>
      <w:rPr>
        <w:rFonts w:ascii="Arial" w:hAnsi="Arial" w:hint="default"/>
      </w:rPr>
    </w:lvl>
    <w:lvl w:ilvl="4" w:tplc="DA5C912A" w:tentative="1">
      <w:start w:val="1"/>
      <w:numFmt w:val="bullet"/>
      <w:lvlText w:val="•"/>
      <w:lvlJc w:val="left"/>
      <w:pPr>
        <w:tabs>
          <w:tab w:val="num" w:pos="3600"/>
        </w:tabs>
        <w:ind w:left="3600" w:hanging="360"/>
      </w:pPr>
      <w:rPr>
        <w:rFonts w:ascii="Arial" w:hAnsi="Arial" w:hint="default"/>
      </w:rPr>
    </w:lvl>
    <w:lvl w:ilvl="5" w:tplc="9C2CC4BA" w:tentative="1">
      <w:start w:val="1"/>
      <w:numFmt w:val="bullet"/>
      <w:lvlText w:val="•"/>
      <w:lvlJc w:val="left"/>
      <w:pPr>
        <w:tabs>
          <w:tab w:val="num" w:pos="4320"/>
        </w:tabs>
        <w:ind w:left="4320" w:hanging="360"/>
      </w:pPr>
      <w:rPr>
        <w:rFonts w:ascii="Arial" w:hAnsi="Arial" w:hint="default"/>
      </w:rPr>
    </w:lvl>
    <w:lvl w:ilvl="6" w:tplc="B0BED96C" w:tentative="1">
      <w:start w:val="1"/>
      <w:numFmt w:val="bullet"/>
      <w:lvlText w:val="•"/>
      <w:lvlJc w:val="left"/>
      <w:pPr>
        <w:tabs>
          <w:tab w:val="num" w:pos="5040"/>
        </w:tabs>
        <w:ind w:left="5040" w:hanging="360"/>
      </w:pPr>
      <w:rPr>
        <w:rFonts w:ascii="Arial" w:hAnsi="Arial" w:hint="default"/>
      </w:rPr>
    </w:lvl>
    <w:lvl w:ilvl="7" w:tplc="86AE3BD8" w:tentative="1">
      <w:start w:val="1"/>
      <w:numFmt w:val="bullet"/>
      <w:lvlText w:val="•"/>
      <w:lvlJc w:val="left"/>
      <w:pPr>
        <w:tabs>
          <w:tab w:val="num" w:pos="5760"/>
        </w:tabs>
        <w:ind w:left="5760" w:hanging="360"/>
      </w:pPr>
      <w:rPr>
        <w:rFonts w:ascii="Arial" w:hAnsi="Arial" w:hint="default"/>
      </w:rPr>
    </w:lvl>
    <w:lvl w:ilvl="8" w:tplc="5B6CD0D2" w:tentative="1">
      <w:start w:val="1"/>
      <w:numFmt w:val="bullet"/>
      <w:lvlText w:val="•"/>
      <w:lvlJc w:val="left"/>
      <w:pPr>
        <w:tabs>
          <w:tab w:val="num" w:pos="6480"/>
        </w:tabs>
        <w:ind w:left="6480" w:hanging="360"/>
      </w:pPr>
      <w:rPr>
        <w:rFonts w:ascii="Arial" w:hAnsi="Arial" w:hint="default"/>
      </w:rPr>
    </w:lvl>
  </w:abstractNum>
  <w:abstractNum w:abstractNumId="3">
    <w:nsid w:val="6AAE5234"/>
    <w:multiLevelType w:val="hybridMultilevel"/>
    <w:tmpl w:val="99420484"/>
    <w:lvl w:ilvl="0" w:tplc="A0902A3A">
      <w:start w:val="1"/>
      <w:numFmt w:val="bullet"/>
      <w:lvlText w:val="•"/>
      <w:lvlJc w:val="left"/>
      <w:pPr>
        <w:tabs>
          <w:tab w:val="num" w:pos="720"/>
        </w:tabs>
        <w:ind w:left="720" w:hanging="360"/>
      </w:pPr>
      <w:rPr>
        <w:rFonts w:ascii="Arial" w:hAnsi="Arial" w:hint="default"/>
      </w:rPr>
    </w:lvl>
    <w:lvl w:ilvl="1" w:tplc="5F0A8A24" w:tentative="1">
      <w:start w:val="1"/>
      <w:numFmt w:val="bullet"/>
      <w:lvlText w:val="•"/>
      <w:lvlJc w:val="left"/>
      <w:pPr>
        <w:tabs>
          <w:tab w:val="num" w:pos="1440"/>
        </w:tabs>
        <w:ind w:left="1440" w:hanging="360"/>
      </w:pPr>
      <w:rPr>
        <w:rFonts w:ascii="Arial" w:hAnsi="Arial" w:hint="default"/>
      </w:rPr>
    </w:lvl>
    <w:lvl w:ilvl="2" w:tplc="FA1240A6" w:tentative="1">
      <w:start w:val="1"/>
      <w:numFmt w:val="bullet"/>
      <w:lvlText w:val="•"/>
      <w:lvlJc w:val="left"/>
      <w:pPr>
        <w:tabs>
          <w:tab w:val="num" w:pos="2160"/>
        </w:tabs>
        <w:ind w:left="2160" w:hanging="360"/>
      </w:pPr>
      <w:rPr>
        <w:rFonts w:ascii="Arial" w:hAnsi="Arial" w:hint="default"/>
      </w:rPr>
    </w:lvl>
    <w:lvl w:ilvl="3" w:tplc="8B662840" w:tentative="1">
      <w:start w:val="1"/>
      <w:numFmt w:val="bullet"/>
      <w:lvlText w:val="•"/>
      <w:lvlJc w:val="left"/>
      <w:pPr>
        <w:tabs>
          <w:tab w:val="num" w:pos="2880"/>
        </w:tabs>
        <w:ind w:left="2880" w:hanging="360"/>
      </w:pPr>
      <w:rPr>
        <w:rFonts w:ascii="Arial" w:hAnsi="Arial" w:hint="default"/>
      </w:rPr>
    </w:lvl>
    <w:lvl w:ilvl="4" w:tplc="67BC2680" w:tentative="1">
      <w:start w:val="1"/>
      <w:numFmt w:val="bullet"/>
      <w:lvlText w:val="•"/>
      <w:lvlJc w:val="left"/>
      <w:pPr>
        <w:tabs>
          <w:tab w:val="num" w:pos="3600"/>
        </w:tabs>
        <w:ind w:left="3600" w:hanging="360"/>
      </w:pPr>
      <w:rPr>
        <w:rFonts w:ascii="Arial" w:hAnsi="Arial" w:hint="default"/>
      </w:rPr>
    </w:lvl>
    <w:lvl w:ilvl="5" w:tplc="8654D120" w:tentative="1">
      <w:start w:val="1"/>
      <w:numFmt w:val="bullet"/>
      <w:lvlText w:val="•"/>
      <w:lvlJc w:val="left"/>
      <w:pPr>
        <w:tabs>
          <w:tab w:val="num" w:pos="4320"/>
        </w:tabs>
        <w:ind w:left="4320" w:hanging="360"/>
      </w:pPr>
      <w:rPr>
        <w:rFonts w:ascii="Arial" w:hAnsi="Arial" w:hint="default"/>
      </w:rPr>
    </w:lvl>
    <w:lvl w:ilvl="6" w:tplc="6F383294" w:tentative="1">
      <w:start w:val="1"/>
      <w:numFmt w:val="bullet"/>
      <w:lvlText w:val="•"/>
      <w:lvlJc w:val="left"/>
      <w:pPr>
        <w:tabs>
          <w:tab w:val="num" w:pos="5040"/>
        </w:tabs>
        <w:ind w:left="5040" w:hanging="360"/>
      </w:pPr>
      <w:rPr>
        <w:rFonts w:ascii="Arial" w:hAnsi="Arial" w:hint="default"/>
      </w:rPr>
    </w:lvl>
    <w:lvl w:ilvl="7" w:tplc="D00AC596" w:tentative="1">
      <w:start w:val="1"/>
      <w:numFmt w:val="bullet"/>
      <w:lvlText w:val="•"/>
      <w:lvlJc w:val="left"/>
      <w:pPr>
        <w:tabs>
          <w:tab w:val="num" w:pos="5760"/>
        </w:tabs>
        <w:ind w:left="5760" w:hanging="360"/>
      </w:pPr>
      <w:rPr>
        <w:rFonts w:ascii="Arial" w:hAnsi="Arial" w:hint="default"/>
      </w:rPr>
    </w:lvl>
    <w:lvl w:ilvl="8" w:tplc="B8FC4F5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80"/>
    <w:rsid w:val="00320C46"/>
    <w:rsid w:val="00370980"/>
    <w:rsid w:val="005C2B3E"/>
    <w:rsid w:val="00F97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44EC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C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82717">
      <w:bodyDiv w:val="1"/>
      <w:marLeft w:val="0"/>
      <w:marRight w:val="0"/>
      <w:marTop w:val="0"/>
      <w:marBottom w:val="0"/>
      <w:divBdr>
        <w:top w:val="none" w:sz="0" w:space="0" w:color="auto"/>
        <w:left w:val="none" w:sz="0" w:space="0" w:color="auto"/>
        <w:bottom w:val="none" w:sz="0" w:space="0" w:color="auto"/>
        <w:right w:val="none" w:sz="0" w:space="0" w:color="auto"/>
      </w:divBdr>
      <w:divsChild>
        <w:div w:id="859658279">
          <w:marLeft w:val="547"/>
          <w:marRight w:val="0"/>
          <w:marTop w:val="144"/>
          <w:marBottom w:val="0"/>
          <w:divBdr>
            <w:top w:val="none" w:sz="0" w:space="0" w:color="auto"/>
            <w:left w:val="none" w:sz="0" w:space="0" w:color="auto"/>
            <w:bottom w:val="none" w:sz="0" w:space="0" w:color="auto"/>
            <w:right w:val="none" w:sz="0" w:space="0" w:color="auto"/>
          </w:divBdr>
        </w:div>
        <w:div w:id="589705503">
          <w:marLeft w:val="547"/>
          <w:marRight w:val="0"/>
          <w:marTop w:val="144"/>
          <w:marBottom w:val="0"/>
          <w:divBdr>
            <w:top w:val="none" w:sz="0" w:space="0" w:color="auto"/>
            <w:left w:val="none" w:sz="0" w:space="0" w:color="auto"/>
            <w:bottom w:val="none" w:sz="0" w:space="0" w:color="auto"/>
            <w:right w:val="none" w:sz="0" w:space="0" w:color="auto"/>
          </w:divBdr>
        </w:div>
      </w:divsChild>
    </w:div>
    <w:div w:id="363097670">
      <w:bodyDiv w:val="1"/>
      <w:marLeft w:val="0"/>
      <w:marRight w:val="0"/>
      <w:marTop w:val="0"/>
      <w:marBottom w:val="0"/>
      <w:divBdr>
        <w:top w:val="none" w:sz="0" w:space="0" w:color="auto"/>
        <w:left w:val="none" w:sz="0" w:space="0" w:color="auto"/>
        <w:bottom w:val="none" w:sz="0" w:space="0" w:color="auto"/>
        <w:right w:val="none" w:sz="0" w:space="0" w:color="auto"/>
      </w:divBdr>
    </w:div>
    <w:div w:id="1376390166">
      <w:bodyDiv w:val="1"/>
      <w:marLeft w:val="0"/>
      <w:marRight w:val="0"/>
      <w:marTop w:val="0"/>
      <w:marBottom w:val="0"/>
      <w:divBdr>
        <w:top w:val="none" w:sz="0" w:space="0" w:color="auto"/>
        <w:left w:val="none" w:sz="0" w:space="0" w:color="auto"/>
        <w:bottom w:val="none" w:sz="0" w:space="0" w:color="auto"/>
        <w:right w:val="none" w:sz="0" w:space="0" w:color="auto"/>
      </w:divBdr>
      <w:divsChild>
        <w:div w:id="969826525">
          <w:marLeft w:val="547"/>
          <w:marRight w:val="0"/>
          <w:marTop w:val="144"/>
          <w:marBottom w:val="0"/>
          <w:divBdr>
            <w:top w:val="none" w:sz="0" w:space="0" w:color="auto"/>
            <w:left w:val="none" w:sz="0" w:space="0" w:color="auto"/>
            <w:bottom w:val="none" w:sz="0" w:space="0" w:color="auto"/>
            <w:right w:val="none" w:sz="0" w:space="0" w:color="auto"/>
          </w:divBdr>
        </w:div>
        <w:div w:id="793444589">
          <w:marLeft w:val="547"/>
          <w:marRight w:val="0"/>
          <w:marTop w:val="144"/>
          <w:marBottom w:val="0"/>
          <w:divBdr>
            <w:top w:val="none" w:sz="0" w:space="0" w:color="auto"/>
            <w:left w:val="none" w:sz="0" w:space="0" w:color="auto"/>
            <w:bottom w:val="none" w:sz="0" w:space="0" w:color="auto"/>
            <w:right w:val="none" w:sz="0" w:space="0" w:color="auto"/>
          </w:divBdr>
        </w:div>
        <w:div w:id="1517425609">
          <w:marLeft w:val="547"/>
          <w:marRight w:val="0"/>
          <w:marTop w:val="144"/>
          <w:marBottom w:val="0"/>
          <w:divBdr>
            <w:top w:val="none" w:sz="0" w:space="0" w:color="auto"/>
            <w:left w:val="none" w:sz="0" w:space="0" w:color="auto"/>
            <w:bottom w:val="none" w:sz="0" w:space="0" w:color="auto"/>
            <w:right w:val="none" w:sz="0" w:space="0" w:color="auto"/>
          </w:divBdr>
        </w:div>
        <w:div w:id="1089933185">
          <w:marLeft w:val="547"/>
          <w:marRight w:val="0"/>
          <w:marTop w:val="144"/>
          <w:marBottom w:val="0"/>
          <w:divBdr>
            <w:top w:val="none" w:sz="0" w:space="0" w:color="auto"/>
            <w:left w:val="none" w:sz="0" w:space="0" w:color="auto"/>
            <w:bottom w:val="none" w:sz="0" w:space="0" w:color="auto"/>
            <w:right w:val="none" w:sz="0" w:space="0" w:color="auto"/>
          </w:divBdr>
        </w:div>
        <w:div w:id="1260716651">
          <w:marLeft w:val="547"/>
          <w:marRight w:val="0"/>
          <w:marTop w:val="14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154</Words>
  <Characters>880</Characters>
  <Application>Microsoft Macintosh Word</Application>
  <DocSecurity>0</DocSecurity>
  <Lines>7</Lines>
  <Paragraphs>2</Paragraphs>
  <ScaleCrop>false</ScaleCrop>
  <Company>NVSD44</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Robertson</dc:creator>
  <cp:keywords/>
  <dc:description/>
  <cp:lastModifiedBy>Joanne Robertson</cp:lastModifiedBy>
  <cp:revision>2</cp:revision>
  <dcterms:created xsi:type="dcterms:W3CDTF">2014-12-15T19:14:00Z</dcterms:created>
  <dcterms:modified xsi:type="dcterms:W3CDTF">2014-12-15T19:27:00Z</dcterms:modified>
</cp:coreProperties>
</file>